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>«Зырянская средняя общеобразовательная школа»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E6104">
        <w:rPr>
          <w:rFonts w:ascii="Times New Roman" w:eastAsia="Calibri" w:hAnsi="Times New Roman" w:cs="Times New Roman"/>
          <w:sz w:val="24"/>
          <w:szCs w:val="24"/>
        </w:rPr>
        <w:t>«Рассмотрено»                                   «Согласовано»                                    «Утверждаю»</w:t>
      </w:r>
    </w:p>
    <w:p w:rsidR="005E6104" w:rsidRPr="005E6104" w:rsidRDefault="005E6104" w:rsidP="005E610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E6104">
        <w:rPr>
          <w:rFonts w:ascii="Times New Roman" w:eastAsia="Calibri" w:hAnsi="Times New Roman" w:cs="Times New Roman"/>
          <w:sz w:val="24"/>
          <w:szCs w:val="24"/>
        </w:rPr>
        <w:t>На заседании ШМО                           зам. Директора по МР                     приказ №____от_______2020</w:t>
      </w:r>
    </w:p>
    <w:p w:rsidR="005E6104" w:rsidRPr="005E6104" w:rsidRDefault="005E6104" w:rsidP="005E610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E6104">
        <w:rPr>
          <w:rFonts w:ascii="Times New Roman" w:eastAsia="Calibri" w:hAnsi="Times New Roman" w:cs="Times New Roman"/>
          <w:sz w:val="24"/>
          <w:szCs w:val="24"/>
        </w:rPr>
        <w:t>Протокол № ____ от ______2020   _________ /</w:t>
      </w:r>
      <w:proofErr w:type="spellStart"/>
      <w:r w:rsidRPr="005E6104">
        <w:rPr>
          <w:rFonts w:ascii="Times New Roman" w:eastAsia="Calibri" w:hAnsi="Times New Roman" w:cs="Times New Roman"/>
          <w:sz w:val="24"/>
          <w:szCs w:val="24"/>
        </w:rPr>
        <w:t>Ф.Т.Мухаметшина</w:t>
      </w:r>
      <w:proofErr w:type="spellEnd"/>
      <w:r w:rsidRPr="005E6104">
        <w:rPr>
          <w:rFonts w:ascii="Times New Roman" w:eastAsia="Calibri" w:hAnsi="Times New Roman" w:cs="Times New Roman"/>
          <w:sz w:val="24"/>
          <w:szCs w:val="24"/>
        </w:rPr>
        <w:t>/        Директор школы:</w:t>
      </w:r>
    </w:p>
    <w:p w:rsidR="005E6104" w:rsidRPr="005E6104" w:rsidRDefault="005E6104" w:rsidP="005E610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E61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«___»________2020                        ___________/</w:t>
      </w:r>
      <w:proofErr w:type="spellStart"/>
      <w:r w:rsidRPr="005E6104">
        <w:rPr>
          <w:rFonts w:ascii="Times New Roman" w:eastAsia="Calibri" w:hAnsi="Times New Roman" w:cs="Times New Roman"/>
          <w:sz w:val="24"/>
          <w:szCs w:val="24"/>
        </w:rPr>
        <w:t>Д.А.Шлюнько</w:t>
      </w:r>
      <w:proofErr w:type="spellEnd"/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E6104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E6104">
        <w:rPr>
          <w:rFonts w:ascii="Times New Roman" w:eastAsia="Calibri" w:hAnsi="Times New Roman" w:cs="Times New Roman"/>
          <w:b/>
          <w:sz w:val="40"/>
          <w:szCs w:val="40"/>
        </w:rPr>
        <w:t>по химии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E6104">
        <w:rPr>
          <w:rFonts w:ascii="Times New Roman" w:eastAsia="Calibri" w:hAnsi="Times New Roman" w:cs="Times New Roman"/>
          <w:b/>
          <w:sz w:val="40"/>
          <w:szCs w:val="40"/>
        </w:rPr>
        <w:t>для учащихся 11-х классов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>(универсальный профиль)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6104">
        <w:rPr>
          <w:rFonts w:ascii="Times New Roman" w:eastAsia="Calibri" w:hAnsi="Times New Roman" w:cs="Times New Roman"/>
          <w:b/>
          <w:sz w:val="32"/>
          <w:szCs w:val="32"/>
        </w:rPr>
        <w:t>Фоменко И.П.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>Учитель высшей квалификационной категории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 2020 – 2021у.г.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04">
        <w:rPr>
          <w:rFonts w:ascii="Times New Roman" w:eastAsia="Calibri" w:hAnsi="Times New Roman" w:cs="Times New Roman"/>
          <w:b/>
          <w:sz w:val="28"/>
          <w:szCs w:val="28"/>
        </w:rPr>
        <w:t>С. Зырянское – 2020</w:t>
      </w:r>
    </w:p>
    <w:p w:rsidR="005E6104" w:rsidRPr="005E6104" w:rsidRDefault="005E6104" w:rsidP="005E610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04" w:rsidRPr="009E2669" w:rsidRDefault="005E6104" w:rsidP="005E610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E6104" w:rsidRDefault="005E6104" w:rsidP="005E61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04" w:rsidRPr="00537238" w:rsidRDefault="005E6104" w:rsidP="005E61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следующих нормативно – правовых документов:</w:t>
      </w:r>
    </w:p>
    <w:p w:rsidR="005E6104" w:rsidRPr="00537238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г. № 273-ФЗ «Об образовании в Российской Федерации».</w:t>
      </w:r>
    </w:p>
    <w:p w:rsidR="005E6104" w:rsidRPr="00537238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 г. № 1089 «Об утверждении федеральног</w:t>
      </w:r>
      <w:r w:rsidR="00DF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компонента государственных об</w:t>
      </w: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стандартов начального </w:t>
      </w:r>
      <w:r w:rsidR="00DF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</w:t>
      </w: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(полного) общего образования», с изменениями и дополнениями.</w:t>
      </w:r>
    </w:p>
    <w:p w:rsidR="005E6104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17.12.2010 г. № 1897 «Об утверждении федеральног</w:t>
      </w:r>
      <w:r w:rsidR="00DF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образователь</w:t>
      </w:r>
      <w:bookmarkStart w:id="0" w:name="_GoBack"/>
      <w:bookmarkEnd w:id="0"/>
      <w:r w:rsidRPr="005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стандарта основного общего образования».</w:t>
      </w:r>
    </w:p>
    <w:p w:rsidR="005E6104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О.С. Габриелян. (Габриелян О.С. «Программа курса химии для 8-11 классов общеобразовательных учреждений», М: Дрофа,2012г).</w:t>
      </w:r>
    </w:p>
    <w:p w:rsidR="005E6104" w:rsidRPr="00537238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среднего общего образования»</w:t>
      </w:r>
      <w:r w:rsidRPr="00706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104" w:rsidRPr="00A1663E" w:rsidRDefault="005E6104" w:rsidP="005E610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</w:t>
      </w:r>
      <w:proofErr w:type="spellStart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учреждений», М.,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104" w:rsidRDefault="005E6104" w:rsidP="005E61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221">
        <w:t xml:space="preserve"> 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определен перечень демонстраций, лабораторных опытов, практических занятий и расчетных задач.</w:t>
      </w:r>
    </w:p>
    <w:p w:rsidR="005E6104" w:rsidRPr="005F1221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индивидуальные, групповые, фронтальные формы работы учащихся через самостоятельную деятельность, выполнение тестовых заданий.  </w:t>
      </w:r>
    </w:p>
    <w:p w:rsid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лабораторных, практических и контрольных работ соответствует Примерной программе по химии основного общего образования (базовый уровень).</w:t>
      </w:r>
    </w:p>
    <w:p w:rsidR="005E6104" w:rsidRPr="005F1221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5E6104" w:rsidRPr="005F1221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1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04" w:rsidRP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5E6104" w:rsidRPr="005E6104" w:rsidRDefault="005E6104" w:rsidP="005E6104">
      <w:pPr>
        <w:pStyle w:val="a3"/>
        <w:numPr>
          <w:ilvl w:val="0"/>
          <w:numId w:val="2"/>
        </w:num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роли химии в создании целостной естественнонаучной картины мира, важнейших химических теориях, понятиях, законах.</w:t>
      </w:r>
    </w:p>
    <w:p w:rsidR="005E6104" w:rsidRP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применять полученные знания для объяснения различных химических процессов и свойств веществ; о вкладе химии в развитие современных технологий.</w:t>
      </w:r>
    </w:p>
    <w:p w:rsidR="005E6104" w:rsidRP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предупреждения явлений, наносящих вред здоровью человека и окружающей среде.</w:t>
      </w:r>
    </w:p>
    <w:p w:rsidR="005E6104" w:rsidRPr="005E6104" w:rsidRDefault="005E6104" w:rsidP="005E61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04" w:rsidRP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Интеграция знаний по органической и неорганической химии с целью формирования у учащихся целостной химической картины мира;</w:t>
      </w:r>
    </w:p>
    <w:p w:rsidR="005E6104" w:rsidRP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5E6104" w:rsidRDefault="005E6104" w:rsidP="005E610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деятельности: решения проблем, поиска, анализа и обработки информации, коммуникативных навыков.</w:t>
      </w:r>
    </w:p>
    <w:p w:rsidR="00DF05CD" w:rsidRDefault="00DF05CD">
      <w:pPr>
        <w:rPr>
          <w:rFonts w:ascii="Times New Roman" w:hAnsi="Times New Roman" w:cs="Times New Roman"/>
          <w:sz w:val="24"/>
          <w:szCs w:val="24"/>
        </w:rPr>
      </w:pPr>
    </w:p>
    <w:p w:rsidR="00FC2326" w:rsidRPr="00FC2326" w:rsidRDefault="00FC2326" w:rsidP="00FC23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2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FC2326" w:rsidRP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FC2326" w:rsidRP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включает обобщающие сведения о неорганических и 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FC2326" w:rsidRP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составляют атомно-молекулярное учение, периодический закон Д.И. Менделеева с краткими сведениями о строении атомов, виды химической связи, закономерностях протекания химических реакций.</w:t>
      </w:r>
    </w:p>
    <w:p w:rsidR="00FC2326" w:rsidRP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 познавательного цикла, главная цель которых заключается в изучении природы.</w:t>
      </w:r>
    </w:p>
    <w:p w:rsidR="00FC2326" w:rsidRP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FC2326" w:rsidRDefault="00FC2326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326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331023" w:rsidRDefault="00331023" w:rsidP="00FC232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1023" w:rsidRPr="00331023" w:rsidRDefault="00331023" w:rsidP="00331023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2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31023" w:rsidRPr="00331023" w:rsidRDefault="00331023" w:rsidP="0033102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023">
        <w:rPr>
          <w:rFonts w:ascii="Times New Roman" w:hAnsi="Times New Roman" w:cs="Times New Roman"/>
          <w:sz w:val="24"/>
          <w:szCs w:val="24"/>
        </w:rPr>
        <w:t xml:space="preserve">В соответствии с Примерной государственной программой по химии для общеобразовательных школ и Рабочий программой  "Предметная линия учебников О.С. Габриелян. </w:t>
      </w:r>
      <w:r>
        <w:rPr>
          <w:rFonts w:ascii="Times New Roman" w:hAnsi="Times New Roman" w:cs="Times New Roman"/>
          <w:sz w:val="24"/>
          <w:szCs w:val="24"/>
        </w:rPr>
        <w:t>10 - 11</w:t>
      </w:r>
      <w:r w:rsidRPr="00331023">
        <w:rPr>
          <w:rFonts w:ascii="Times New Roman" w:hAnsi="Times New Roman" w:cs="Times New Roman"/>
          <w:sz w:val="24"/>
          <w:szCs w:val="24"/>
        </w:rPr>
        <w:t xml:space="preserve"> классы" на изучение химии отводится:</w:t>
      </w:r>
    </w:p>
    <w:p w:rsidR="00331023" w:rsidRDefault="00331023" w:rsidP="0033102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023">
        <w:rPr>
          <w:rFonts w:ascii="Times New Roman" w:hAnsi="Times New Roman" w:cs="Times New Roman"/>
          <w:sz w:val="24"/>
          <w:szCs w:val="24"/>
        </w:rPr>
        <w:t>•</w:t>
      </w:r>
      <w:r w:rsidRPr="00331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331023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310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1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</w:t>
      </w:r>
      <w:r w:rsidRPr="00331023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23" w:rsidRDefault="00331023" w:rsidP="0033102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1023" w:rsidRPr="004F1298" w:rsidRDefault="004F1298" w:rsidP="004F1298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4F1298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«Химия» в 11 классе являются следующие умения: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оценивать экологический риск взаимоотношений человека и природы.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29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F129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F1298">
        <w:rPr>
          <w:rFonts w:ascii="Times New Roman" w:hAnsi="Times New Roman" w:cs="Times New Roman"/>
          <w:sz w:val="24"/>
          <w:szCs w:val="24"/>
        </w:rPr>
        <w:t xml:space="preserve"> изучения курса «Химия» является формирование универ</w:t>
      </w:r>
      <w:r>
        <w:rPr>
          <w:rFonts w:ascii="Times New Roman" w:hAnsi="Times New Roman" w:cs="Times New Roman"/>
          <w:sz w:val="24"/>
          <w:szCs w:val="24"/>
        </w:rPr>
        <w:t>сальных учебных действий (УУД).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самостоятельно осознавать причины своего успеха или неуспеха и находить способы выхода из ситуации неуспеха.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4F1298">
        <w:rPr>
          <w:rFonts w:ascii="Times New Roman" w:hAnsi="Times New Roman" w:cs="Times New Roman"/>
          <w:sz w:val="24"/>
          <w:szCs w:val="24"/>
        </w:rPr>
        <w:t>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создавать схематические модели с выделением существенных характеристик объекта.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 преобразовывать информацию из одного вида в другой (таблицу в текст и пр.).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осуществляет взаимный контроль и оказывает в сотрудничестве необходимую взаимопомощь.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умеет работать в группе — устанавливает рабочие отношения,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эффективно сотрудничает и способствует продуктивной кооперации;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интегрируется в группу сверстников и строит продуктивное взаимодействие со сверстниками и взрослыми.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Предметными результатами изучения предмета являются следующие умения: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Рассмотрение химических процессов: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приводить примеры химических процессов в природе;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находить черты, свидетельствующие об общих признаках химич</w:t>
      </w:r>
      <w:r>
        <w:rPr>
          <w:rFonts w:ascii="Times New Roman" w:hAnsi="Times New Roman" w:cs="Times New Roman"/>
          <w:sz w:val="24"/>
          <w:szCs w:val="24"/>
        </w:rPr>
        <w:t>еских процессов и их различиях.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Использование химических знаний в быту: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объяснять значение веществ в жизни и хозяйстве человека.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объяснять мир с точки зрения химии: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перечислять отличительные свойства химических веществ;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различать основные химические процессы;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определять основные классы неорганических веществ;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пони</w:t>
      </w:r>
      <w:r>
        <w:rPr>
          <w:rFonts w:ascii="Times New Roman" w:hAnsi="Times New Roman" w:cs="Times New Roman"/>
          <w:sz w:val="24"/>
          <w:szCs w:val="24"/>
        </w:rPr>
        <w:t>мать смысл химических терминов.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Овладение основами методов познания, характерных для естественных наук: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- проводить химические опыты и эксперименты и объяснять их р</w:t>
      </w:r>
      <w:r>
        <w:rPr>
          <w:rFonts w:ascii="Times New Roman" w:hAnsi="Times New Roman" w:cs="Times New Roman"/>
          <w:sz w:val="24"/>
          <w:szCs w:val="24"/>
        </w:rPr>
        <w:t>езультаты.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 xml:space="preserve"> использовать знания химии при соблюдении правил использования бытовых химических препаратов;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различать опасные и безопасные вещества.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Строение атома.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основные формы существования химического элемента (свободные атомы, простые и сложные вещества);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основные сведения о строении атомов элементов малых и больших периодов;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основные виды химических связей;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типы кристаллических решёток;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типологию химических реакций по различным признакам;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сущность электролитической диссоциации;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применять следующие понятия: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химический элемент, атом, изотопы, ионы, молекулы;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простое и сложное вещество;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аллотропия;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относительная атомная и молекулярная массы;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количество вещества, молярная масса, молярный объём, число Авогадро;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129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F1298">
        <w:rPr>
          <w:rFonts w:ascii="Times New Roman" w:hAnsi="Times New Roman" w:cs="Times New Roman"/>
          <w:sz w:val="24"/>
          <w:szCs w:val="24"/>
        </w:rPr>
        <w:t xml:space="preserve">, степень окисления, </w:t>
      </w:r>
      <w:proofErr w:type="spellStart"/>
      <w:r w:rsidRPr="004F129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F1298">
        <w:rPr>
          <w:rFonts w:ascii="Times New Roman" w:hAnsi="Times New Roman" w:cs="Times New Roman"/>
          <w:sz w:val="24"/>
          <w:szCs w:val="24"/>
        </w:rPr>
        <w:t>-восстановительный процесс;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химическая связь,</w:t>
      </w:r>
      <w:r>
        <w:rPr>
          <w:rFonts w:ascii="Times New Roman" w:hAnsi="Times New Roman" w:cs="Times New Roman"/>
          <w:sz w:val="24"/>
          <w:szCs w:val="24"/>
        </w:rPr>
        <w:t xml:space="preserve"> её виды и разновидности.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2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F1298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источников;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определять объект и аспект анализа и синтеза;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определять компоненты объекта в соответствии с аспектом анализа и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F1298" w:rsidRPr="004F1298" w:rsidRDefault="004F1298" w:rsidP="004F1298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типологию химических реакций по различным признакам;</w:t>
      </w:r>
    </w:p>
    <w:p w:rsid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>•</w:t>
      </w:r>
      <w:r w:rsidRPr="004F1298">
        <w:rPr>
          <w:rFonts w:ascii="Times New Roman" w:hAnsi="Times New Roman" w:cs="Times New Roman"/>
          <w:sz w:val="24"/>
          <w:szCs w:val="24"/>
        </w:rPr>
        <w:tab/>
        <w:t>сущност</w:t>
      </w:r>
      <w:r>
        <w:rPr>
          <w:rFonts w:ascii="Times New Roman" w:hAnsi="Times New Roman" w:cs="Times New Roman"/>
          <w:sz w:val="24"/>
          <w:szCs w:val="24"/>
        </w:rPr>
        <w:t>ь электролитической диссоциации</w:t>
      </w:r>
    </w:p>
    <w:p w:rsidR="004F1298" w:rsidRPr="004F1298" w:rsidRDefault="004F1298" w:rsidP="004F1298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9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F1298" w:rsidRDefault="004F1298" w:rsidP="003437CE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298">
        <w:rPr>
          <w:rFonts w:ascii="Times New Roman" w:hAnsi="Times New Roman" w:cs="Times New Roman"/>
          <w:sz w:val="24"/>
          <w:szCs w:val="24"/>
        </w:rPr>
        <w:t xml:space="preserve">составлять уравнения реакций, определять их вид и характеризовать </w:t>
      </w:r>
      <w:proofErr w:type="spellStart"/>
      <w:r w:rsidRPr="004F129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F1298">
        <w:rPr>
          <w:rFonts w:ascii="Times New Roman" w:hAnsi="Times New Roman" w:cs="Times New Roman"/>
          <w:sz w:val="24"/>
          <w:szCs w:val="24"/>
        </w:rPr>
        <w:t xml:space="preserve">-восстановительные реакции, </w:t>
      </w:r>
    </w:p>
    <w:p w:rsidR="004F1298" w:rsidRDefault="004F1298" w:rsidP="003437CE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гидролиз солей;</w:t>
      </w:r>
    </w:p>
    <w:p w:rsidR="004F1298" w:rsidRDefault="003437CE" w:rsidP="003437CE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влияние факторов на скорость химических реакций и смещение химического равновесия.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7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37CE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объект и аспект анализа и синтеза;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компоненты объекта в соответствии с аспектом анализа и синтеза.</w:t>
      </w:r>
    </w:p>
    <w:p w:rsid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Вещества и их свойства.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437CE" w:rsidRDefault="003437CE" w:rsidP="003437CE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окисления-восстановления.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437CE" w:rsidRPr="003437CE" w:rsidRDefault="003437CE" w:rsidP="003437CE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обращаться с лабораторным оборудованием; соблюдать правила техники безопасности; проводить простые химические опыты; наблюдать за химическими процессами и оформлять результаты наблюдений;</w:t>
      </w:r>
    </w:p>
    <w:p w:rsid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производить расчёты п по химическим формулам и уравнениям с использованием изученных понятий.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7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37CE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E">
        <w:rPr>
          <w:rFonts w:ascii="Times New Roman" w:hAnsi="Times New Roman" w:cs="Times New Roman"/>
          <w:b/>
          <w:sz w:val="24"/>
          <w:szCs w:val="24"/>
        </w:rPr>
        <w:t>Учащиеся должен уметь: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проблемы, т. е. устанавливать несоответствие между желаемым и действительным;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составлять сложный план текста;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владеть таким видом изложения текста, как повествование;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под руководством учителя оформлять отчет, включающий описание наблюдения, его результатов, выводов;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получать химическую информацию из различных источников;</w:t>
      </w:r>
    </w:p>
    <w:p w:rsidR="003437CE" w:rsidRP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объект и аспект анализа и синтеза;</w:t>
      </w:r>
    </w:p>
    <w:p w:rsidR="003437CE" w:rsidRDefault="003437CE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37CE">
        <w:rPr>
          <w:rFonts w:ascii="Times New Roman" w:hAnsi="Times New Roman" w:cs="Times New Roman"/>
          <w:sz w:val="24"/>
          <w:szCs w:val="24"/>
        </w:rPr>
        <w:t>•</w:t>
      </w:r>
      <w:r w:rsidRPr="003437CE">
        <w:rPr>
          <w:rFonts w:ascii="Times New Roman" w:hAnsi="Times New Roman" w:cs="Times New Roman"/>
          <w:sz w:val="24"/>
          <w:szCs w:val="24"/>
        </w:rPr>
        <w:tab/>
        <w:t>определять компоненты объекта в соответствии с аспектом анализа и синтеза</w:t>
      </w:r>
      <w:r w:rsidR="002925E8">
        <w:rPr>
          <w:rFonts w:ascii="Times New Roman" w:hAnsi="Times New Roman" w:cs="Times New Roman"/>
          <w:sz w:val="24"/>
          <w:szCs w:val="24"/>
        </w:rPr>
        <w:t>.</w:t>
      </w:r>
    </w:p>
    <w:p w:rsidR="002925E8" w:rsidRDefault="002925E8" w:rsidP="003437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</w:t>
      </w:r>
    </w:p>
    <w:p w:rsidR="002925E8" w:rsidRPr="002925E8" w:rsidRDefault="002925E8" w:rsidP="002925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умений и навыков обучающихся по химии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Результаты обучения должны соответствовать общим задачам предмета и требованиям к его усвоению. Результаты обучения оцениваются по 5-балльной системе. При оценке учитываются следующие качественные показатели ответов: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•</w:t>
      </w:r>
      <w:r w:rsidRPr="002925E8">
        <w:rPr>
          <w:rFonts w:ascii="Times New Roman" w:hAnsi="Times New Roman" w:cs="Times New Roman"/>
          <w:sz w:val="24"/>
          <w:szCs w:val="24"/>
        </w:rPr>
        <w:tab/>
        <w:t>глубина (соответствие изученным теоретическим обобщениям)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•</w:t>
      </w:r>
      <w:r w:rsidRPr="002925E8">
        <w:rPr>
          <w:rFonts w:ascii="Times New Roman" w:hAnsi="Times New Roman" w:cs="Times New Roman"/>
          <w:sz w:val="24"/>
          <w:szCs w:val="24"/>
        </w:rPr>
        <w:tab/>
        <w:t>осознанность (соответствие требуемым в программе умениям применять полученную информацию)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•</w:t>
      </w:r>
      <w:r w:rsidRPr="002925E8">
        <w:rPr>
          <w:rFonts w:ascii="Times New Roman" w:hAnsi="Times New Roman" w:cs="Times New Roman"/>
          <w:sz w:val="24"/>
          <w:szCs w:val="24"/>
        </w:rPr>
        <w:tab/>
        <w:t>полнота (соответствие объёму программы и информации учебника)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При оценке учитываются число и характер ошибок (существенные и несущественные). Существенные ошибки связаны с недостаточной глубиной и осознанностью ответа (неправильно указаны основные виды понятий, явлений, характерные свойства веществ, неправильно сформулирован закон, правило, не умение применить теоретические знания для объяснения и предсказания явлений, установления </w:t>
      </w:r>
      <w:proofErr w:type="spellStart"/>
      <w:r w:rsidRPr="002925E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925E8">
        <w:rPr>
          <w:rFonts w:ascii="Times New Roman" w:hAnsi="Times New Roman" w:cs="Times New Roman"/>
          <w:sz w:val="24"/>
          <w:szCs w:val="24"/>
        </w:rPr>
        <w:t xml:space="preserve"> – следственных связей, сравнения и классификации явлений и т.д.). Несущественные ошибки определяются неполнотой ответа (упущение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 два и более уравнения реакций в полном ионном виде допущена одна ошибка в обозначении заряда иона).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эксперимента.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 xml:space="preserve"> Оценка устного ответа.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ответ самостоятельный.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«4»;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«З»: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 - Оценка ставится на основании наблюдения за учащимися и письменного отчета за работу. 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Отметка «5»: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в логическом рассуждении и решении нет ошибок, задача решена рациональным способом;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имеется существенные ошибки в логическом рассуждении и в решении.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 отсутствие ответа на задание.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 xml:space="preserve"> Оценка письменных контрольных работ.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ответ полный и правильный, возможна несущественная ошибка.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выполнена меньше, чем наполовину или содержит несколько существенных ошибок.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- работа не выполнена.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Система оценивания тестовых заданий: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Отметка «2» – от 0 до 50 %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Отметка «3» – от 51 % до 70 %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Отметка «4» – от 71 % до 85 %</w:t>
      </w:r>
    </w:p>
    <w:p w:rsid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Отметка «5» – от 86 % до 100 %</w:t>
      </w:r>
    </w:p>
    <w:p w:rsid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>Тема1: «Строе</w:t>
      </w:r>
      <w:r>
        <w:rPr>
          <w:rFonts w:ascii="Times New Roman" w:hAnsi="Times New Roman" w:cs="Times New Roman"/>
          <w:b/>
          <w:sz w:val="24"/>
          <w:szCs w:val="24"/>
        </w:rPr>
        <w:t>ние вещества</w:t>
      </w:r>
      <w:r w:rsidRPr="002925E8">
        <w:rPr>
          <w:rFonts w:ascii="Times New Roman" w:hAnsi="Times New Roman" w:cs="Times New Roman"/>
          <w:b/>
          <w:sz w:val="24"/>
          <w:szCs w:val="24"/>
        </w:rPr>
        <w:t>» (3 часа)</w:t>
      </w:r>
    </w:p>
    <w:p w:rsidR="002925E8" w:rsidRPr="002925E8" w:rsidRDefault="002925E8" w:rsidP="002925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Строение атома. Развитие представлений о строении атома. Электронная оболочка. Особенности строения электронных оболочек переходных элементов. </w:t>
      </w:r>
      <w:proofErr w:type="spellStart"/>
      <w:r w:rsidRPr="002925E8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2925E8">
        <w:rPr>
          <w:rFonts w:ascii="Times New Roman" w:hAnsi="Times New Roman" w:cs="Times New Roman"/>
          <w:sz w:val="24"/>
          <w:szCs w:val="24"/>
        </w:rPr>
        <w:t xml:space="preserve"> s и p. Порядок заполнения электронами энергетических уровней и подуровней.</w:t>
      </w:r>
    </w:p>
    <w:p w:rsidR="00DE3ED7" w:rsidRDefault="002925E8" w:rsidP="00820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Закономерности изменения свойств атомов в периодах и группах. Значение ПЗ.</w:t>
      </w:r>
    </w:p>
    <w:p w:rsidR="00DE3ED7" w:rsidRDefault="00DE3ED7" w:rsidP="00820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ED7" w:rsidRPr="00DE3ED7" w:rsidRDefault="00DE3ED7" w:rsidP="00DE3E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D7">
        <w:rPr>
          <w:rFonts w:ascii="Times New Roman" w:hAnsi="Times New Roman" w:cs="Times New Roman"/>
          <w:b/>
          <w:sz w:val="24"/>
          <w:szCs w:val="24"/>
        </w:rPr>
        <w:t>Тема 2: «Химическая связь» (4 ч)</w:t>
      </w:r>
    </w:p>
    <w:p w:rsidR="00820682" w:rsidRPr="00820682" w:rsidRDefault="00820682" w:rsidP="00820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Ионная химическая связь. Ковалентная полярная и неполярная химическая связь. Водородная химическая связь. </w:t>
      </w:r>
      <w:r w:rsidRPr="00820682">
        <w:rPr>
          <w:rFonts w:ascii="Times New Roman" w:hAnsi="Times New Roman" w:cs="Times New Roman"/>
          <w:sz w:val="24"/>
          <w:szCs w:val="24"/>
        </w:rPr>
        <w:t>Механизм образования водородной связи. Единая природа химических связей. Вещества молекулярного и немолекулярного строения. Кристаллические решетки.</w:t>
      </w:r>
    </w:p>
    <w:p w:rsidR="002925E8" w:rsidRDefault="00820682" w:rsidP="008206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682">
        <w:rPr>
          <w:rFonts w:ascii="Times New Roman" w:hAnsi="Times New Roman" w:cs="Times New Roman"/>
          <w:b/>
          <w:sz w:val="24"/>
          <w:szCs w:val="24"/>
        </w:rPr>
        <w:t>Лаб. Оп №1:</w:t>
      </w:r>
      <w:r w:rsidRPr="00820682">
        <w:rPr>
          <w:rFonts w:ascii="Times New Roman" w:hAnsi="Times New Roman" w:cs="Times New Roman"/>
          <w:sz w:val="24"/>
          <w:szCs w:val="24"/>
        </w:rPr>
        <w:t xml:space="preserve"> «Описание свойств некоторых веществ на основе типа кристаллической решетки».</w:t>
      </w:r>
    </w:p>
    <w:p w:rsidR="00DE3ED7" w:rsidRDefault="00DE3ED7" w:rsidP="008206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3DEB" w:rsidRPr="00B03DEB" w:rsidRDefault="00B03DEB" w:rsidP="00B03DEB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Тема 3 «Вещества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B03DEB" w:rsidRDefault="00B03DEB" w:rsidP="008206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sz w:val="24"/>
          <w:szCs w:val="24"/>
        </w:rPr>
        <w:t xml:space="preserve">Полимеры. </w:t>
      </w:r>
      <w:r>
        <w:rPr>
          <w:rFonts w:ascii="Times New Roman" w:hAnsi="Times New Roman" w:cs="Times New Roman"/>
          <w:sz w:val="24"/>
          <w:szCs w:val="24"/>
        </w:rPr>
        <w:t xml:space="preserve">Газообразные вещества. </w:t>
      </w:r>
      <w:r w:rsidRPr="00B03DEB">
        <w:rPr>
          <w:rFonts w:ascii="Times New Roman" w:hAnsi="Times New Roman" w:cs="Times New Roman"/>
          <w:sz w:val="24"/>
          <w:szCs w:val="24"/>
        </w:rPr>
        <w:t xml:space="preserve">Жидкие </w:t>
      </w:r>
      <w:r>
        <w:rPr>
          <w:rFonts w:ascii="Times New Roman" w:hAnsi="Times New Roman" w:cs="Times New Roman"/>
          <w:sz w:val="24"/>
          <w:szCs w:val="24"/>
        </w:rPr>
        <w:t xml:space="preserve">и твердые </w:t>
      </w:r>
      <w:r w:rsidRPr="00B03DEB">
        <w:rPr>
          <w:rFonts w:ascii="Times New Roman" w:hAnsi="Times New Roman" w:cs="Times New Roman"/>
          <w:sz w:val="24"/>
          <w:szCs w:val="24"/>
        </w:rPr>
        <w:t xml:space="preserve">вещества Дисперсные системы. Состав вещества. </w:t>
      </w:r>
      <w:r>
        <w:rPr>
          <w:rFonts w:ascii="Times New Roman" w:hAnsi="Times New Roman" w:cs="Times New Roman"/>
          <w:sz w:val="24"/>
          <w:szCs w:val="24"/>
        </w:rPr>
        <w:t>Чистые вещества и смеси.</w:t>
      </w:r>
    </w:p>
    <w:p w:rsidR="00B03DEB" w:rsidRPr="00B03DEB" w:rsidRDefault="00B03DEB" w:rsidP="00B03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Лаб. Оп №2</w:t>
      </w:r>
      <w:r w:rsidRPr="00B03DEB">
        <w:rPr>
          <w:rFonts w:ascii="Times New Roman" w:hAnsi="Times New Roman" w:cs="Times New Roman"/>
          <w:sz w:val="24"/>
          <w:szCs w:val="24"/>
        </w:rPr>
        <w:t>: «Ознакомление с коллекцией полимеров: пластмасс и волокон и изделий из них».</w:t>
      </w:r>
    </w:p>
    <w:p w:rsidR="00B03DEB" w:rsidRPr="00B03DEB" w:rsidRDefault="00B03DEB" w:rsidP="00B03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Лаб. Оп № 3</w:t>
      </w:r>
      <w:r w:rsidRPr="00B03DEB">
        <w:rPr>
          <w:rFonts w:ascii="Times New Roman" w:hAnsi="Times New Roman" w:cs="Times New Roman"/>
          <w:sz w:val="24"/>
          <w:szCs w:val="24"/>
        </w:rPr>
        <w:t>: «Жесткость воды. Устранение жесткости воды».</w:t>
      </w:r>
    </w:p>
    <w:p w:rsidR="00B03DEB" w:rsidRPr="00B03DEB" w:rsidRDefault="00B03DEB" w:rsidP="00B03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Лаб. Оп № 4</w:t>
      </w:r>
      <w:r w:rsidRPr="00B03DEB">
        <w:rPr>
          <w:rFonts w:ascii="Times New Roman" w:hAnsi="Times New Roman" w:cs="Times New Roman"/>
          <w:sz w:val="24"/>
          <w:szCs w:val="24"/>
        </w:rPr>
        <w:t>: «Ознакомление с минеральными водами».</w:t>
      </w:r>
    </w:p>
    <w:p w:rsidR="00B03DEB" w:rsidRPr="00B03DEB" w:rsidRDefault="00B03DEB" w:rsidP="00B03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Лаб. Оп № 5:</w:t>
      </w:r>
      <w:r w:rsidRPr="00B03DEB">
        <w:rPr>
          <w:rFonts w:ascii="Times New Roman" w:hAnsi="Times New Roman" w:cs="Times New Roman"/>
          <w:sz w:val="24"/>
          <w:szCs w:val="24"/>
        </w:rPr>
        <w:t xml:space="preserve"> «Ознакомление с дисперсными системами».</w:t>
      </w:r>
    </w:p>
    <w:p w:rsidR="00B03DEB" w:rsidRPr="00B03DEB" w:rsidRDefault="00B03DEB" w:rsidP="00B03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DEB">
        <w:rPr>
          <w:rFonts w:ascii="Times New Roman" w:hAnsi="Times New Roman" w:cs="Times New Roman"/>
          <w:b/>
          <w:sz w:val="24"/>
          <w:szCs w:val="24"/>
        </w:rPr>
        <w:t>Практическая работа № 1:</w:t>
      </w:r>
      <w:r w:rsidRPr="00B03DEB">
        <w:rPr>
          <w:rFonts w:ascii="Times New Roman" w:hAnsi="Times New Roman" w:cs="Times New Roman"/>
          <w:sz w:val="24"/>
          <w:szCs w:val="24"/>
        </w:rPr>
        <w:t xml:space="preserve"> «Получение, собирание и распознавание газов».</w:t>
      </w:r>
    </w:p>
    <w:p w:rsidR="00B03DEB" w:rsidRPr="002925E8" w:rsidRDefault="00B03DEB" w:rsidP="008206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2925E8" w:rsidRDefault="002925E8" w:rsidP="002925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3DEB">
        <w:rPr>
          <w:rFonts w:ascii="Times New Roman" w:hAnsi="Times New Roman" w:cs="Times New Roman"/>
          <w:b/>
          <w:sz w:val="24"/>
          <w:szCs w:val="24"/>
        </w:rPr>
        <w:t>4</w:t>
      </w:r>
      <w:r w:rsidRPr="002925E8">
        <w:rPr>
          <w:rFonts w:ascii="Times New Roman" w:hAnsi="Times New Roman" w:cs="Times New Roman"/>
          <w:b/>
          <w:sz w:val="24"/>
          <w:szCs w:val="24"/>
        </w:rPr>
        <w:t>: «Химическ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ие реакции» </w:t>
      </w:r>
      <w:r w:rsidRPr="002925E8">
        <w:rPr>
          <w:rFonts w:ascii="Times New Roman" w:hAnsi="Times New Roman" w:cs="Times New Roman"/>
          <w:b/>
          <w:sz w:val="24"/>
          <w:szCs w:val="24"/>
        </w:rPr>
        <w:t>(</w:t>
      </w:r>
      <w:r w:rsidR="00FF653F">
        <w:rPr>
          <w:rFonts w:ascii="Times New Roman" w:hAnsi="Times New Roman" w:cs="Times New Roman"/>
          <w:b/>
          <w:sz w:val="24"/>
          <w:szCs w:val="24"/>
        </w:rPr>
        <w:t>8</w:t>
      </w:r>
      <w:r w:rsidRPr="002925E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F653F">
        <w:rPr>
          <w:rFonts w:ascii="Times New Roman" w:hAnsi="Times New Roman" w:cs="Times New Roman"/>
          <w:b/>
          <w:sz w:val="24"/>
          <w:szCs w:val="24"/>
        </w:rPr>
        <w:t>ов</w:t>
      </w:r>
      <w:r w:rsidRPr="002925E8">
        <w:rPr>
          <w:rFonts w:ascii="Times New Roman" w:hAnsi="Times New Roman" w:cs="Times New Roman"/>
          <w:b/>
          <w:sz w:val="24"/>
          <w:szCs w:val="24"/>
        </w:rPr>
        <w:t>)</w:t>
      </w:r>
    </w:p>
    <w:p w:rsidR="002925E8" w:rsidRPr="002925E8" w:rsidRDefault="00820682" w:rsidP="005324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реакций. Скорость химической реакции.</w:t>
      </w:r>
      <w:r w:rsidRPr="00820682">
        <w:t xml:space="preserve"> </w:t>
      </w:r>
      <w:r w:rsidRPr="00820682">
        <w:rPr>
          <w:rFonts w:ascii="Times New Roman" w:hAnsi="Times New Roman" w:cs="Times New Roman"/>
          <w:sz w:val="24"/>
          <w:szCs w:val="24"/>
        </w:rPr>
        <w:t>Термохимическое уравнение. Гомогенные и гетерогенные реакции.</w:t>
      </w:r>
      <w:r>
        <w:rPr>
          <w:rFonts w:ascii="Times New Roman" w:hAnsi="Times New Roman" w:cs="Times New Roman"/>
          <w:sz w:val="24"/>
          <w:szCs w:val="24"/>
        </w:rPr>
        <w:t xml:space="preserve"> Обратимость химической реакции. Химическое равновесие и способы его смещения. Гидролиз.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реакции. Электролиз.</w:t>
      </w:r>
    </w:p>
    <w:p w:rsidR="002925E8" w:rsidRDefault="005324BB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24BB">
        <w:rPr>
          <w:rFonts w:ascii="Times New Roman" w:hAnsi="Times New Roman" w:cs="Times New Roman"/>
          <w:b/>
          <w:sz w:val="24"/>
          <w:szCs w:val="24"/>
        </w:rPr>
        <w:t>Лаб. Оп № 6:</w:t>
      </w:r>
      <w:r>
        <w:rPr>
          <w:rFonts w:ascii="Times New Roman" w:hAnsi="Times New Roman" w:cs="Times New Roman"/>
          <w:sz w:val="24"/>
          <w:szCs w:val="24"/>
        </w:rPr>
        <w:t xml:space="preserve"> «Реакция замещения меди железом в растворе медного купороса».</w:t>
      </w:r>
    </w:p>
    <w:p w:rsidR="005324BB" w:rsidRDefault="005324BB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24BB">
        <w:rPr>
          <w:rFonts w:ascii="Times New Roman" w:hAnsi="Times New Roman" w:cs="Times New Roman"/>
          <w:b/>
          <w:sz w:val="24"/>
          <w:szCs w:val="24"/>
        </w:rPr>
        <w:t>Лаб. Оп № 7:</w:t>
      </w:r>
      <w:r>
        <w:rPr>
          <w:rFonts w:ascii="Times New Roman" w:hAnsi="Times New Roman" w:cs="Times New Roman"/>
          <w:sz w:val="24"/>
          <w:szCs w:val="24"/>
        </w:rPr>
        <w:t xml:space="preserve"> «Получение кислорода разложением пероксида водорода с помощью оксида марганца и каталазы сырого картофеля»</w:t>
      </w:r>
    </w:p>
    <w:p w:rsidR="005324BB" w:rsidRDefault="005324BB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24BB">
        <w:rPr>
          <w:rFonts w:ascii="Times New Roman" w:hAnsi="Times New Roman" w:cs="Times New Roman"/>
          <w:b/>
          <w:sz w:val="24"/>
          <w:szCs w:val="24"/>
        </w:rPr>
        <w:t>Лаб. Оп № 8:</w:t>
      </w:r>
      <w:r>
        <w:rPr>
          <w:rFonts w:ascii="Times New Roman" w:hAnsi="Times New Roman" w:cs="Times New Roman"/>
          <w:sz w:val="24"/>
          <w:szCs w:val="24"/>
        </w:rPr>
        <w:t xml:space="preserve"> «Получение водорода».</w:t>
      </w:r>
    </w:p>
    <w:p w:rsidR="005324BB" w:rsidRDefault="005324BB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24BB">
        <w:rPr>
          <w:rFonts w:ascii="Times New Roman" w:hAnsi="Times New Roman" w:cs="Times New Roman"/>
          <w:b/>
          <w:sz w:val="24"/>
          <w:szCs w:val="24"/>
        </w:rPr>
        <w:t>Лаб. Оп № 9:</w:t>
      </w:r>
      <w:r>
        <w:rPr>
          <w:rFonts w:ascii="Times New Roman" w:hAnsi="Times New Roman" w:cs="Times New Roman"/>
          <w:sz w:val="24"/>
          <w:szCs w:val="24"/>
        </w:rPr>
        <w:t xml:space="preserve"> Различные способы гидролиза солей».</w:t>
      </w:r>
    </w:p>
    <w:p w:rsidR="005324BB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10:</w:t>
      </w:r>
      <w:r w:rsidRPr="00CE3F67">
        <w:rPr>
          <w:rFonts w:ascii="Times New Roman" w:hAnsi="Times New Roman" w:cs="Times New Roman"/>
          <w:sz w:val="24"/>
          <w:szCs w:val="24"/>
        </w:rPr>
        <w:t xml:space="preserve"> «Испытание растворов кислот, ос</w:t>
      </w:r>
      <w:r>
        <w:rPr>
          <w:rFonts w:ascii="Times New Roman" w:hAnsi="Times New Roman" w:cs="Times New Roman"/>
          <w:sz w:val="24"/>
          <w:szCs w:val="24"/>
        </w:rPr>
        <w:t>нований и солей индикаторами».</w:t>
      </w:r>
    </w:p>
    <w:p w:rsidR="00CE3F67" w:rsidRPr="002925E8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5E8" w:rsidRPr="00CE3F67" w:rsidRDefault="00820682" w:rsidP="00CE3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F653F">
        <w:rPr>
          <w:rFonts w:ascii="Times New Roman" w:hAnsi="Times New Roman" w:cs="Times New Roman"/>
          <w:b/>
          <w:sz w:val="24"/>
          <w:szCs w:val="24"/>
        </w:rPr>
        <w:t>4</w:t>
      </w:r>
      <w:r w:rsidR="002925E8" w:rsidRPr="00820682">
        <w:rPr>
          <w:rFonts w:ascii="Times New Roman" w:hAnsi="Times New Roman" w:cs="Times New Roman"/>
          <w:b/>
          <w:sz w:val="24"/>
          <w:szCs w:val="24"/>
        </w:rPr>
        <w:t>: «Вещества и их свойства» (1</w:t>
      </w:r>
      <w:r w:rsidR="00FF653F">
        <w:rPr>
          <w:rFonts w:ascii="Times New Roman" w:hAnsi="Times New Roman" w:cs="Times New Roman"/>
          <w:b/>
          <w:sz w:val="24"/>
          <w:szCs w:val="24"/>
        </w:rPr>
        <w:t>0</w:t>
      </w:r>
      <w:r w:rsidR="002925E8" w:rsidRPr="0082068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25E8" w:rsidRPr="002925E8" w:rsidRDefault="002925E8" w:rsidP="008206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Классификация и номенклатура органических и неорганических соединений. </w:t>
      </w:r>
    </w:p>
    <w:p w:rsidR="00820682" w:rsidRDefault="002925E8" w:rsidP="008206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 xml:space="preserve">Металлы и их свойства. Общие способы получения металлов. </w:t>
      </w:r>
    </w:p>
    <w:p w:rsidR="002925E8" w:rsidRPr="002925E8" w:rsidRDefault="002925E8" w:rsidP="008206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Неметаллы и их свойства. Благородные газы. Общая характеристика галогенов.</w:t>
      </w:r>
    </w:p>
    <w:p w:rsidR="002925E8" w:rsidRPr="002925E8" w:rsidRDefault="002925E8" w:rsidP="008206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E8">
        <w:rPr>
          <w:rFonts w:ascii="Times New Roman" w:hAnsi="Times New Roman" w:cs="Times New Roman"/>
          <w:sz w:val="24"/>
          <w:szCs w:val="24"/>
        </w:rPr>
        <w:t>Оксиды. Кислоты, классификация и свойства. Основания, классификация и свойства. Соли, классификация и свойства. Генетическая связь между классами органических и неорганических соединений.</w:t>
      </w:r>
    </w:p>
    <w:p w:rsidR="002925E8" w:rsidRPr="002925E8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11</w:t>
      </w:r>
      <w:r w:rsidR="002925E8" w:rsidRPr="002925E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Получение и свойства нерастворимых оснований</w:t>
      </w:r>
      <w:r w:rsidR="002925E8" w:rsidRPr="002925E8">
        <w:rPr>
          <w:rFonts w:ascii="Times New Roman" w:hAnsi="Times New Roman" w:cs="Times New Roman"/>
          <w:sz w:val="24"/>
          <w:szCs w:val="24"/>
        </w:rPr>
        <w:t>».</w:t>
      </w:r>
    </w:p>
    <w:p w:rsidR="002925E8" w:rsidRPr="002925E8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12</w:t>
      </w:r>
      <w:r w:rsidR="002925E8" w:rsidRPr="002925E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Гидролиз хлоридов и ацетатов щелочных металлов</w:t>
      </w:r>
      <w:r w:rsidR="002925E8" w:rsidRPr="002925E8">
        <w:rPr>
          <w:rFonts w:ascii="Times New Roman" w:hAnsi="Times New Roman" w:cs="Times New Roman"/>
          <w:sz w:val="24"/>
          <w:szCs w:val="24"/>
        </w:rPr>
        <w:t>».</w:t>
      </w:r>
    </w:p>
    <w:p w:rsid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</w:t>
      </w:r>
      <w:r w:rsidR="00CE3F67" w:rsidRPr="00CE3F67">
        <w:rPr>
          <w:rFonts w:ascii="Times New Roman" w:hAnsi="Times New Roman" w:cs="Times New Roman"/>
          <w:b/>
          <w:sz w:val="24"/>
          <w:szCs w:val="24"/>
        </w:rPr>
        <w:t>3</w:t>
      </w:r>
      <w:r w:rsidRPr="002925E8">
        <w:rPr>
          <w:rFonts w:ascii="Times New Roman" w:hAnsi="Times New Roman" w:cs="Times New Roman"/>
          <w:sz w:val="24"/>
          <w:szCs w:val="24"/>
        </w:rPr>
        <w:t xml:space="preserve">: «Ознакомление с коллекцией </w:t>
      </w:r>
      <w:r w:rsidR="00CE3F67">
        <w:rPr>
          <w:rFonts w:ascii="Times New Roman" w:hAnsi="Times New Roman" w:cs="Times New Roman"/>
          <w:sz w:val="24"/>
          <w:szCs w:val="24"/>
        </w:rPr>
        <w:t>металлов</w:t>
      </w:r>
      <w:r w:rsidRPr="002925E8">
        <w:rPr>
          <w:rFonts w:ascii="Times New Roman" w:hAnsi="Times New Roman" w:cs="Times New Roman"/>
          <w:sz w:val="24"/>
          <w:szCs w:val="24"/>
        </w:rPr>
        <w:t>».</w:t>
      </w:r>
    </w:p>
    <w:p w:rsidR="00CE3F67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14</w:t>
      </w:r>
      <w:r w:rsidRPr="00CE3F67">
        <w:rPr>
          <w:rFonts w:ascii="Times New Roman" w:hAnsi="Times New Roman" w:cs="Times New Roman"/>
          <w:sz w:val="24"/>
          <w:szCs w:val="24"/>
        </w:rPr>
        <w:t xml:space="preserve">: «Ознакомление с коллекцией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E3F67">
        <w:rPr>
          <w:rFonts w:ascii="Times New Roman" w:hAnsi="Times New Roman" w:cs="Times New Roman"/>
          <w:sz w:val="24"/>
          <w:szCs w:val="24"/>
        </w:rPr>
        <w:t>металлов».</w:t>
      </w:r>
    </w:p>
    <w:p w:rsidR="00CE3F67" w:rsidRPr="002925E8" w:rsidRDefault="00CE3F67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15</w:t>
      </w:r>
      <w:r w:rsidRPr="00CE3F67">
        <w:rPr>
          <w:rFonts w:ascii="Times New Roman" w:hAnsi="Times New Roman" w:cs="Times New Roman"/>
          <w:sz w:val="24"/>
          <w:szCs w:val="24"/>
        </w:rPr>
        <w:t xml:space="preserve">: «Ознакомление с коллекцией </w:t>
      </w:r>
      <w:r>
        <w:rPr>
          <w:rFonts w:ascii="Times New Roman" w:hAnsi="Times New Roman" w:cs="Times New Roman"/>
          <w:sz w:val="24"/>
          <w:szCs w:val="24"/>
        </w:rPr>
        <w:t>кислот</w:t>
      </w:r>
      <w:r w:rsidRPr="00CE3F67">
        <w:rPr>
          <w:rFonts w:ascii="Times New Roman" w:hAnsi="Times New Roman" w:cs="Times New Roman"/>
          <w:sz w:val="24"/>
          <w:szCs w:val="24"/>
        </w:rPr>
        <w:t>».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16</w:t>
      </w:r>
      <w:r w:rsidRPr="002925E8">
        <w:rPr>
          <w:rFonts w:ascii="Times New Roman" w:hAnsi="Times New Roman" w:cs="Times New Roman"/>
          <w:sz w:val="24"/>
          <w:szCs w:val="24"/>
        </w:rPr>
        <w:t>: «Ознакомление с коллекцией оснований».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Лаб. Оп № 17</w:t>
      </w:r>
      <w:r w:rsidRPr="002925E8">
        <w:rPr>
          <w:rFonts w:ascii="Times New Roman" w:hAnsi="Times New Roman" w:cs="Times New Roman"/>
          <w:sz w:val="24"/>
          <w:szCs w:val="24"/>
        </w:rPr>
        <w:t>: «Ознакомление с коллекцией минералов, содержащих соли».</w:t>
      </w:r>
    </w:p>
    <w:p w:rsidR="002925E8" w:rsidRP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2: </w:t>
      </w:r>
      <w:r w:rsidRPr="002925E8">
        <w:rPr>
          <w:rFonts w:ascii="Times New Roman" w:hAnsi="Times New Roman" w:cs="Times New Roman"/>
          <w:sz w:val="24"/>
          <w:szCs w:val="24"/>
        </w:rPr>
        <w:t>«Химические свойства кислот».</w:t>
      </w:r>
    </w:p>
    <w:p w:rsidR="002925E8" w:rsidRDefault="002925E8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F67">
        <w:rPr>
          <w:rFonts w:ascii="Times New Roman" w:hAnsi="Times New Roman" w:cs="Times New Roman"/>
          <w:b/>
          <w:sz w:val="24"/>
          <w:szCs w:val="24"/>
        </w:rPr>
        <w:t>Практическая работа № 3:</w:t>
      </w:r>
      <w:r w:rsidRPr="002925E8">
        <w:rPr>
          <w:rFonts w:ascii="Times New Roman" w:hAnsi="Times New Roman" w:cs="Times New Roman"/>
          <w:sz w:val="24"/>
          <w:szCs w:val="24"/>
        </w:rPr>
        <w:t xml:space="preserve"> «Идентификация органических и неорганических соединений».</w:t>
      </w:r>
    </w:p>
    <w:p w:rsidR="00515F10" w:rsidRDefault="00515F10" w:rsidP="00292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F1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•</w:t>
      </w:r>
      <w:r w:rsidRPr="00515F10">
        <w:rPr>
          <w:rFonts w:ascii="Times New Roman" w:hAnsi="Times New Roman" w:cs="Times New Roman"/>
          <w:sz w:val="24"/>
          <w:szCs w:val="24"/>
        </w:rPr>
        <w:tab/>
        <w:t>Фронтальная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•</w:t>
      </w:r>
      <w:r w:rsidRPr="00515F10">
        <w:rPr>
          <w:rFonts w:ascii="Times New Roman" w:hAnsi="Times New Roman" w:cs="Times New Roman"/>
          <w:sz w:val="24"/>
          <w:szCs w:val="24"/>
        </w:rPr>
        <w:tab/>
        <w:t>Групповая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•</w:t>
      </w:r>
      <w:r w:rsidRPr="00515F10">
        <w:rPr>
          <w:rFonts w:ascii="Times New Roman" w:hAnsi="Times New Roman" w:cs="Times New Roman"/>
          <w:sz w:val="24"/>
          <w:szCs w:val="24"/>
        </w:rPr>
        <w:tab/>
        <w:t>Парная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•</w:t>
      </w:r>
      <w:r w:rsidRPr="00515F10">
        <w:rPr>
          <w:rFonts w:ascii="Times New Roman" w:hAnsi="Times New Roman" w:cs="Times New Roman"/>
          <w:sz w:val="24"/>
          <w:szCs w:val="24"/>
        </w:rPr>
        <w:tab/>
        <w:t>индивидуальная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F10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Наблюдение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Эксперимент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Работа с книгой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F10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515F10" w:rsidRPr="00515F10" w:rsidRDefault="00515F10" w:rsidP="00515F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5F10" w:rsidRDefault="00515F10" w:rsidP="00515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1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15F10" w:rsidRDefault="00515F10" w:rsidP="00515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469"/>
        <w:gridCol w:w="1567"/>
        <w:gridCol w:w="1546"/>
        <w:gridCol w:w="1547"/>
        <w:gridCol w:w="1548"/>
      </w:tblGrid>
      <w:tr w:rsidR="00515F10" w:rsidRPr="00515F10" w:rsidTr="0087344E">
        <w:tc>
          <w:tcPr>
            <w:tcW w:w="675" w:type="dxa"/>
            <w:vMerge w:val="restart"/>
          </w:tcPr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595" w:type="dxa"/>
            <w:vMerge w:val="restart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4786" w:type="dxa"/>
            <w:gridSpan w:val="3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515F10" w:rsidRPr="00515F10" w:rsidTr="0087344E">
        <w:tc>
          <w:tcPr>
            <w:tcW w:w="675" w:type="dxa"/>
            <w:vMerge/>
          </w:tcPr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5" w:type="dxa"/>
            <w:vMerge/>
          </w:tcPr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vMerge/>
          </w:tcPr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закономерности их протекания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F10" w:rsidRPr="00515F10" w:rsidTr="0087344E">
        <w:tc>
          <w:tcPr>
            <w:tcW w:w="67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515F10" w:rsidRPr="00515F10" w:rsidRDefault="00515F10" w:rsidP="00515F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15F10" w:rsidRPr="00515F10" w:rsidRDefault="00515F10" w:rsidP="00515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15F10" w:rsidRDefault="00515F10" w:rsidP="00515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C1" w:rsidRPr="006A2EC1" w:rsidRDefault="006A2EC1" w:rsidP="006A2E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Учебная литература: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A2EC1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A2EC1">
        <w:rPr>
          <w:rFonts w:ascii="Times New Roman" w:hAnsi="Times New Roman" w:cs="Times New Roman"/>
          <w:sz w:val="24"/>
          <w:szCs w:val="24"/>
        </w:rPr>
        <w:t xml:space="preserve"> «Химия» </w:t>
      </w:r>
      <w:r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Pr="006A2EC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2EC1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М., «Дрофа», Вертикаль,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2EC1">
        <w:rPr>
          <w:rFonts w:ascii="Times New Roman" w:hAnsi="Times New Roman" w:cs="Times New Roman"/>
          <w:sz w:val="24"/>
          <w:szCs w:val="24"/>
        </w:rPr>
        <w:t>.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6A2EC1" w:rsidRPr="006A2EC1" w:rsidRDefault="006A2EC1" w:rsidP="006A2EC1">
      <w:pPr>
        <w:pStyle w:val="a4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 xml:space="preserve">Лидин Р.А., </w:t>
      </w:r>
      <w:proofErr w:type="spellStart"/>
      <w:r w:rsidRPr="006A2EC1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6A2EC1">
        <w:rPr>
          <w:rFonts w:ascii="Times New Roman" w:hAnsi="Times New Roman" w:cs="Times New Roman"/>
          <w:sz w:val="24"/>
          <w:szCs w:val="24"/>
        </w:rPr>
        <w:t xml:space="preserve"> Л.Ю. «Задачи, вопросы и упражнения по химии. 8 – 11 класс», Москва, «Просвещение», 2002 год.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EC1">
        <w:rPr>
          <w:rFonts w:ascii="Times New Roman" w:hAnsi="Times New Roman" w:cs="Times New Roman"/>
          <w:sz w:val="24"/>
          <w:szCs w:val="24"/>
        </w:rPr>
        <w:t>Шипуло</w:t>
      </w:r>
      <w:proofErr w:type="spellEnd"/>
      <w:r w:rsidRPr="006A2EC1">
        <w:rPr>
          <w:rFonts w:ascii="Times New Roman" w:hAnsi="Times New Roman" w:cs="Times New Roman"/>
          <w:sz w:val="24"/>
          <w:szCs w:val="24"/>
        </w:rPr>
        <w:t xml:space="preserve"> Е.В., Новейший справочник школьника «Решение задач по химии», «</w:t>
      </w:r>
      <w:proofErr w:type="spellStart"/>
      <w:r w:rsidRPr="006A2EC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A2EC1">
        <w:rPr>
          <w:rFonts w:ascii="Times New Roman" w:hAnsi="Times New Roman" w:cs="Times New Roman"/>
          <w:sz w:val="24"/>
          <w:szCs w:val="24"/>
        </w:rPr>
        <w:t>» 2005 год;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Шмаков Ю.А.,  Тесты «Общая химия» теоретические основы, «Лицей» 2002 год;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Энциклопедия школьника «Химия», М., «Советская энциклопедия», 1975 год.</w:t>
      </w:r>
    </w:p>
    <w:p w:rsid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Хомченко Г.П. «Химия для поступающих в вузы»</w:t>
      </w:r>
    </w:p>
    <w:p w:rsid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Дидактическая литература: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Гольдфарб Я.Л., Ходаков Ю.В. Задачник «Химия 8-11 класс», М., «Дрофа», 2001 год;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Хомченко И.Г. «Общая химия» Сборник задач и упражнений. М., «Новая волна», 2002 год;</w:t>
      </w: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Сорокин В.В., Злотников Э.Г. «Тесты по химии», М., «Просвещение», 1997 год;</w:t>
      </w:r>
    </w:p>
    <w:p w:rsidR="006A2EC1" w:rsidRDefault="006A2EC1" w:rsidP="006A2E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EC1" w:rsidRPr="006A2EC1" w:rsidRDefault="006A2EC1" w:rsidP="006A2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Специализированный кабинет химии;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Таблицы: электрохимический ряд напряжения металлов, растворимость кислот, оснований, солей в воде, таблица Менделеева, правила техники безопасности в кабинете химии;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Модели и приборы (прибор для определения электропроводности);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Химическое лабораторное оборудование;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Компьютер и проектор.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•</w:t>
      </w:r>
      <w:r w:rsidRPr="006A2EC1">
        <w:rPr>
          <w:rFonts w:ascii="Times New Roman" w:hAnsi="Times New Roman" w:cs="Times New Roman"/>
          <w:sz w:val="24"/>
          <w:szCs w:val="24"/>
        </w:rPr>
        <w:tab/>
        <w:t>Телевизор</w:t>
      </w:r>
    </w:p>
    <w:p w:rsidR="006A2EC1" w:rsidRPr="006A2EC1" w:rsidRDefault="006A2EC1" w:rsidP="006A2E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2EC1" w:rsidRDefault="006A2EC1" w:rsidP="006A2E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EC1">
        <w:rPr>
          <w:rFonts w:ascii="Times New Roman" w:hAnsi="Times New Roman" w:cs="Times New Roman"/>
          <w:b/>
          <w:sz w:val="24"/>
          <w:szCs w:val="24"/>
        </w:rPr>
        <w:t>Учебное электронное издание</w:t>
      </w:r>
    </w:p>
    <w:p w:rsidR="006A2EC1" w:rsidRPr="006A2EC1" w:rsidRDefault="006A2EC1" w:rsidP="006A2EC1">
      <w:pPr>
        <w:pStyle w:val="a4"/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A2EC1">
        <w:rPr>
          <w:rFonts w:ascii="Times New Roman" w:hAnsi="Times New Roman" w:cs="Times New Roman"/>
          <w:sz w:val="24"/>
          <w:szCs w:val="24"/>
        </w:rPr>
        <w:t>Виртуальная лаборатория (8-11 класс)</w:t>
      </w:r>
    </w:p>
    <w:sectPr w:rsidR="006A2EC1" w:rsidRPr="006A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D68EE"/>
    <w:multiLevelType w:val="hybridMultilevel"/>
    <w:tmpl w:val="9828BBF6"/>
    <w:lvl w:ilvl="0" w:tplc="7DBAEB5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1A2B7D"/>
    <w:multiLevelType w:val="hybridMultilevel"/>
    <w:tmpl w:val="2F48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2D74"/>
    <w:multiLevelType w:val="hybridMultilevel"/>
    <w:tmpl w:val="96D05638"/>
    <w:lvl w:ilvl="0" w:tplc="7DBAEB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44F1"/>
    <w:multiLevelType w:val="hybridMultilevel"/>
    <w:tmpl w:val="1C322A84"/>
    <w:lvl w:ilvl="0" w:tplc="7DBAEB58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E729D1"/>
    <w:multiLevelType w:val="hybridMultilevel"/>
    <w:tmpl w:val="625CCC26"/>
    <w:lvl w:ilvl="0" w:tplc="09C6420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C5"/>
    <w:rsid w:val="001309D6"/>
    <w:rsid w:val="002925E8"/>
    <w:rsid w:val="003207C5"/>
    <w:rsid w:val="00331023"/>
    <w:rsid w:val="003437CE"/>
    <w:rsid w:val="004F1298"/>
    <w:rsid w:val="00515F10"/>
    <w:rsid w:val="005324BB"/>
    <w:rsid w:val="005E6104"/>
    <w:rsid w:val="006A2EC1"/>
    <w:rsid w:val="00820682"/>
    <w:rsid w:val="00B03DEB"/>
    <w:rsid w:val="00CE3F67"/>
    <w:rsid w:val="00DE3ED7"/>
    <w:rsid w:val="00DF05CD"/>
    <w:rsid w:val="00DF36ED"/>
    <w:rsid w:val="00FC2326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47F8-44F7-48F5-AA6D-A46B2D2E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04"/>
    <w:pPr>
      <w:ind w:left="720"/>
      <w:contextualSpacing/>
    </w:pPr>
  </w:style>
  <w:style w:type="paragraph" w:styleId="a4">
    <w:name w:val="No Spacing"/>
    <w:uiPriority w:val="1"/>
    <w:qFormat/>
    <w:rsid w:val="00FC2326"/>
    <w:pPr>
      <w:spacing w:after="0" w:line="240" w:lineRule="auto"/>
    </w:pPr>
  </w:style>
  <w:style w:type="table" w:styleId="a5">
    <w:name w:val="Table Grid"/>
    <w:basedOn w:val="a1"/>
    <w:uiPriority w:val="39"/>
    <w:rsid w:val="0051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IVM-CH29-030115</dc:creator>
  <cp:keywords/>
  <dc:description/>
  <cp:lastModifiedBy>IVM-CH29-030115</cp:lastModifiedBy>
  <cp:revision>14</cp:revision>
  <dcterms:created xsi:type="dcterms:W3CDTF">2020-09-27T10:17:00Z</dcterms:created>
  <dcterms:modified xsi:type="dcterms:W3CDTF">2020-10-07T12:49:00Z</dcterms:modified>
</cp:coreProperties>
</file>